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9"/>
        <w:gridCol w:w="442"/>
        <w:gridCol w:w="560"/>
        <w:gridCol w:w="355"/>
        <w:gridCol w:w="418"/>
        <w:gridCol w:w="217"/>
        <w:gridCol w:w="1851"/>
        <w:gridCol w:w="318"/>
        <w:gridCol w:w="106"/>
        <w:gridCol w:w="707"/>
        <w:gridCol w:w="445"/>
        <w:gridCol w:w="326"/>
        <w:gridCol w:w="1513"/>
        <w:gridCol w:w="825"/>
        <w:gridCol w:w="1322"/>
      </w:tblGrid>
      <w:tr w:rsidR="002520FE" w:rsidRPr="00491993" w:rsidTr="0055246E">
        <w:trPr>
          <w:trHeight w:val="260"/>
        </w:trPr>
        <w:tc>
          <w:tcPr>
            <w:tcW w:w="4700" w:type="dxa"/>
            <w:gridSpan w:val="8"/>
            <w:vAlign w:val="center"/>
          </w:tcPr>
          <w:p w:rsidR="002520FE" w:rsidRPr="00364D4D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20"/>
                <w:lang w:val="sr-Cyrl-CS"/>
              </w:rPr>
            </w:pPr>
            <w:r w:rsidRPr="00364D4D">
              <w:rPr>
                <w:rFonts w:ascii="Times New Roman" w:hAnsi="Times New Roman"/>
                <w:b/>
                <w:sz w:val="16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244" w:type="dxa"/>
            <w:gridSpan w:val="7"/>
            <w:vAlign w:val="center"/>
          </w:tcPr>
          <w:p w:rsidR="002520FE" w:rsidRPr="00364D4D" w:rsidRDefault="00ED700F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hyperlink r:id="rId5" w:history="1">
              <w:r w:rsidR="00AF094E" w:rsidRPr="00ED700F">
                <w:rPr>
                  <w:rStyle w:val="Hyperlink"/>
                  <w:rFonts w:ascii="Times New Roman" w:hAnsi="Times New Roman"/>
                  <w:sz w:val="16"/>
                  <w:szCs w:val="20"/>
                  <w:lang w:val="sr-Cyrl-CS"/>
                </w:rPr>
                <w:t xml:space="preserve">Бојан </w:t>
              </w:r>
              <w:r w:rsidR="000576E8" w:rsidRPr="00ED700F">
                <w:rPr>
                  <w:rStyle w:val="Hyperlink"/>
                  <w:rFonts w:ascii="Times New Roman" w:hAnsi="Times New Roman"/>
                  <w:sz w:val="16"/>
                  <w:szCs w:val="20"/>
                  <w:lang w:val="sr-Cyrl-CS"/>
                </w:rPr>
                <w:t xml:space="preserve">М. </w:t>
              </w:r>
              <w:proofErr w:type="spellStart"/>
              <w:r w:rsidR="00AF094E" w:rsidRPr="00ED700F">
                <w:rPr>
                  <w:rStyle w:val="Hyperlink"/>
                  <w:rFonts w:ascii="Times New Roman" w:hAnsi="Times New Roman"/>
                  <w:sz w:val="16"/>
                  <w:szCs w:val="20"/>
                  <w:lang w:val="sr-Cyrl-CS"/>
                </w:rPr>
                <w:t>Зрнић</w:t>
              </w:r>
              <w:proofErr w:type="spellEnd"/>
            </w:hyperlink>
          </w:p>
        </w:tc>
      </w:tr>
      <w:tr w:rsidR="002520FE" w:rsidRPr="00491993" w:rsidTr="0055246E">
        <w:trPr>
          <w:trHeight w:val="134"/>
        </w:trPr>
        <w:tc>
          <w:tcPr>
            <w:tcW w:w="4700" w:type="dxa"/>
            <w:gridSpan w:val="8"/>
            <w:vAlign w:val="center"/>
          </w:tcPr>
          <w:p w:rsidR="002520FE" w:rsidRPr="00364D4D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20"/>
                <w:lang w:val="sr-Cyrl-CS"/>
              </w:rPr>
            </w:pPr>
            <w:r w:rsidRPr="00364D4D">
              <w:rPr>
                <w:rFonts w:ascii="Times New Roman" w:hAnsi="Times New Roman"/>
                <w:b/>
                <w:sz w:val="16"/>
                <w:szCs w:val="20"/>
                <w:lang w:val="sr-Cyrl-CS"/>
              </w:rPr>
              <w:t>Звање</w:t>
            </w:r>
          </w:p>
        </w:tc>
        <w:tc>
          <w:tcPr>
            <w:tcW w:w="5244" w:type="dxa"/>
            <w:gridSpan w:val="7"/>
            <w:vAlign w:val="center"/>
          </w:tcPr>
          <w:p w:rsidR="002520FE" w:rsidRPr="00364D4D" w:rsidRDefault="00AF094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>ванредни</w:t>
            </w:r>
            <w:r w:rsidR="00187A0C"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 професор</w:t>
            </w:r>
          </w:p>
        </w:tc>
      </w:tr>
      <w:tr w:rsidR="002520FE" w:rsidRPr="00491993" w:rsidTr="0055246E">
        <w:trPr>
          <w:trHeight w:val="427"/>
        </w:trPr>
        <w:tc>
          <w:tcPr>
            <w:tcW w:w="4700" w:type="dxa"/>
            <w:gridSpan w:val="8"/>
            <w:vAlign w:val="center"/>
          </w:tcPr>
          <w:p w:rsidR="002520FE" w:rsidRPr="00364D4D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20"/>
                <w:lang w:val="sr-Cyrl-CS"/>
              </w:rPr>
            </w:pPr>
            <w:r w:rsidRPr="00364D4D">
              <w:rPr>
                <w:rFonts w:ascii="Times New Roman" w:hAnsi="Times New Roman"/>
                <w:b/>
                <w:sz w:val="16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364D4D">
              <w:rPr>
                <w:rFonts w:ascii="Times New Roman" w:hAnsi="Times New Roman"/>
                <w:b/>
                <w:sz w:val="16"/>
                <w:szCs w:val="20"/>
              </w:rPr>
              <w:t xml:space="preserve"> или непуним </w:t>
            </w:r>
            <w:r w:rsidRPr="00364D4D">
              <w:rPr>
                <w:rFonts w:ascii="Times New Roman" w:hAnsi="Times New Roman"/>
                <w:b/>
                <w:sz w:val="16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244" w:type="dxa"/>
            <w:gridSpan w:val="7"/>
            <w:vAlign w:val="center"/>
          </w:tcPr>
          <w:p w:rsidR="002520FE" w:rsidRPr="00364D4D" w:rsidRDefault="00AF094E" w:rsidP="00AF094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Војна академија, 10</w:t>
            </w:r>
            <w:r w:rsidR="00D7032B" w:rsidRPr="00364D4D">
              <w:rPr>
                <w:rFonts w:ascii="Times New Roman" w:hAnsi="Times New Roman"/>
                <w:sz w:val="16"/>
                <w:szCs w:val="20"/>
              </w:rPr>
              <w:t>.</w:t>
            </w:r>
            <w:r>
              <w:rPr>
                <w:rFonts w:ascii="Times New Roman" w:hAnsi="Times New Roman"/>
                <w:sz w:val="16"/>
                <w:szCs w:val="20"/>
                <w:lang w:val="en-US"/>
              </w:rPr>
              <w:t>08</w:t>
            </w:r>
            <w:r w:rsidR="00D7032B" w:rsidRPr="00364D4D">
              <w:rPr>
                <w:rFonts w:ascii="Times New Roman" w:hAnsi="Times New Roman"/>
                <w:sz w:val="16"/>
                <w:szCs w:val="20"/>
              </w:rPr>
              <w:t>.</w:t>
            </w:r>
            <w:r>
              <w:rPr>
                <w:rFonts w:ascii="Times New Roman" w:hAnsi="Times New Roman"/>
                <w:sz w:val="16"/>
                <w:szCs w:val="20"/>
              </w:rPr>
              <w:t>2010</w:t>
            </w:r>
            <w:r w:rsidR="00D7032B" w:rsidRPr="00364D4D">
              <w:rPr>
                <w:rFonts w:ascii="Times New Roman" w:hAnsi="Times New Roman"/>
                <w:sz w:val="16"/>
                <w:szCs w:val="20"/>
              </w:rPr>
              <w:t>.</w:t>
            </w:r>
          </w:p>
        </w:tc>
      </w:tr>
      <w:tr w:rsidR="002520FE" w:rsidRPr="00491993" w:rsidTr="0055246E">
        <w:trPr>
          <w:trHeight w:val="206"/>
        </w:trPr>
        <w:tc>
          <w:tcPr>
            <w:tcW w:w="4700" w:type="dxa"/>
            <w:gridSpan w:val="8"/>
            <w:vAlign w:val="center"/>
          </w:tcPr>
          <w:p w:rsidR="002520FE" w:rsidRPr="00364D4D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20"/>
                <w:lang w:val="sr-Cyrl-CS"/>
              </w:rPr>
            </w:pPr>
            <w:r w:rsidRPr="00364D4D">
              <w:rPr>
                <w:rFonts w:ascii="Times New Roman" w:hAnsi="Times New Roman"/>
                <w:b/>
                <w:sz w:val="16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244" w:type="dxa"/>
            <w:gridSpan w:val="7"/>
            <w:vAlign w:val="center"/>
          </w:tcPr>
          <w:p w:rsidR="002520FE" w:rsidRPr="00364D4D" w:rsidRDefault="00AF094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>Радарски системи</w:t>
            </w:r>
          </w:p>
        </w:tc>
      </w:tr>
      <w:tr w:rsidR="002520FE" w:rsidRPr="00491993" w:rsidTr="0055246E">
        <w:trPr>
          <w:trHeight w:val="179"/>
        </w:trPr>
        <w:tc>
          <w:tcPr>
            <w:tcW w:w="9944" w:type="dxa"/>
            <w:gridSpan w:val="15"/>
            <w:vAlign w:val="center"/>
          </w:tcPr>
          <w:p w:rsidR="002520FE" w:rsidRPr="00364D4D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20"/>
                <w:lang w:val="sr-Cyrl-CS"/>
              </w:rPr>
            </w:pPr>
            <w:r w:rsidRPr="00364D4D">
              <w:rPr>
                <w:rFonts w:ascii="Times New Roman" w:hAnsi="Times New Roman"/>
                <w:b/>
                <w:sz w:val="16"/>
                <w:szCs w:val="20"/>
                <w:lang w:val="sr-Cyrl-CS"/>
              </w:rPr>
              <w:t>Академска каријера</w:t>
            </w:r>
          </w:p>
        </w:tc>
      </w:tr>
      <w:tr w:rsidR="00D7032B" w:rsidRPr="00491993" w:rsidTr="0055246E">
        <w:trPr>
          <w:trHeight w:val="332"/>
        </w:trPr>
        <w:tc>
          <w:tcPr>
            <w:tcW w:w="1541" w:type="dxa"/>
            <w:gridSpan w:val="3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</w:p>
        </w:tc>
        <w:tc>
          <w:tcPr>
            <w:tcW w:w="990" w:type="dxa"/>
            <w:gridSpan w:val="3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D7032B"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982" w:type="dxa"/>
            <w:gridSpan w:val="4"/>
            <w:shd w:val="clear" w:color="auto" w:fill="auto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D7032B"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284" w:type="dxa"/>
            <w:gridSpan w:val="3"/>
            <w:shd w:val="clear" w:color="auto" w:fill="auto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D7032B">
              <w:rPr>
                <w:rFonts w:ascii="Times New Roman" w:hAnsi="Times New Roman"/>
                <w:sz w:val="16"/>
                <w:szCs w:val="20"/>
              </w:rPr>
              <w:t>Научна или уметничка о</w:t>
            </w:r>
            <w:r w:rsidRPr="00D7032B"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бласт 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</w:rPr>
            </w:pPr>
            <w:r w:rsidRPr="00D7032B">
              <w:rPr>
                <w:rFonts w:ascii="Times New Roman" w:hAnsi="Times New Roman"/>
                <w:sz w:val="16"/>
                <w:szCs w:val="20"/>
              </w:rPr>
              <w:t>Ужа научна, уметничка или стручна област</w:t>
            </w:r>
          </w:p>
        </w:tc>
      </w:tr>
      <w:tr w:rsidR="00D7032B" w:rsidRPr="00491993" w:rsidTr="0055246E">
        <w:trPr>
          <w:trHeight w:val="251"/>
        </w:trPr>
        <w:tc>
          <w:tcPr>
            <w:tcW w:w="1541" w:type="dxa"/>
            <w:gridSpan w:val="3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D7032B">
              <w:rPr>
                <w:rFonts w:ascii="Times New Roman" w:hAnsi="Times New Roman"/>
                <w:sz w:val="16"/>
                <w:szCs w:val="20"/>
                <w:lang w:val="sr-Cyrl-CS"/>
              </w:rPr>
              <w:t>Избор у звање</w:t>
            </w:r>
          </w:p>
        </w:tc>
        <w:tc>
          <w:tcPr>
            <w:tcW w:w="990" w:type="dxa"/>
            <w:gridSpan w:val="3"/>
            <w:vAlign w:val="center"/>
          </w:tcPr>
          <w:p w:rsidR="002520FE" w:rsidRPr="007103F6" w:rsidRDefault="00AF094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  <w:lang w:val="sr-Latn-RS"/>
              </w:rPr>
              <w:t>01.11.2017</w:t>
            </w:r>
            <w:r w:rsidR="007103F6">
              <w:rPr>
                <w:rFonts w:ascii="Times New Roman" w:hAnsi="Times New Roman"/>
                <w:sz w:val="16"/>
                <w:szCs w:val="20"/>
                <w:lang w:val="sr-Latn-RS"/>
              </w:rPr>
              <w:t>.</w:t>
            </w:r>
          </w:p>
        </w:tc>
        <w:tc>
          <w:tcPr>
            <w:tcW w:w="2982" w:type="dxa"/>
            <w:gridSpan w:val="4"/>
            <w:shd w:val="clear" w:color="auto" w:fill="auto"/>
            <w:vAlign w:val="center"/>
          </w:tcPr>
          <w:p w:rsidR="002520FE" w:rsidRPr="00D7032B" w:rsidRDefault="007103F6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>Војна академија, Универзитет одбране у Београду</w:t>
            </w:r>
          </w:p>
        </w:tc>
        <w:tc>
          <w:tcPr>
            <w:tcW w:w="2284" w:type="dxa"/>
            <w:gridSpan w:val="3"/>
            <w:shd w:val="clear" w:color="auto" w:fill="auto"/>
            <w:vAlign w:val="center"/>
          </w:tcPr>
          <w:p w:rsidR="002520FE" w:rsidRPr="00D7032B" w:rsidRDefault="007103F6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>Војноелектронско инжењерство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2520FE" w:rsidRPr="00D7032B" w:rsidRDefault="00AF094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>Радарски системи</w:t>
            </w:r>
          </w:p>
        </w:tc>
      </w:tr>
      <w:tr w:rsidR="00283157" w:rsidRPr="00491993" w:rsidTr="0055246E">
        <w:trPr>
          <w:trHeight w:val="314"/>
        </w:trPr>
        <w:tc>
          <w:tcPr>
            <w:tcW w:w="1541" w:type="dxa"/>
            <w:gridSpan w:val="3"/>
            <w:vAlign w:val="center"/>
          </w:tcPr>
          <w:p w:rsidR="00283157" w:rsidRPr="00D7032B" w:rsidRDefault="00283157" w:rsidP="002831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D7032B">
              <w:rPr>
                <w:rFonts w:ascii="Times New Roman" w:hAnsi="Times New Roman"/>
                <w:sz w:val="16"/>
                <w:szCs w:val="20"/>
                <w:lang w:val="sr-Cyrl-CS"/>
              </w:rPr>
              <w:t>Докторат</w:t>
            </w:r>
          </w:p>
        </w:tc>
        <w:tc>
          <w:tcPr>
            <w:tcW w:w="990" w:type="dxa"/>
            <w:gridSpan w:val="3"/>
            <w:vAlign w:val="center"/>
          </w:tcPr>
          <w:p w:rsidR="00283157" w:rsidRPr="00D7032B" w:rsidRDefault="00AF094E" w:rsidP="002831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>2001</w:t>
            </w:r>
          </w:p>
        </w:tc>
        <w:tc>
          <w:tcPr>
            <w:tcW w:w="2982" w:type="dxa"/>
            <w:gridSpan w:val="4"/>
            <w:shd w:val="clear" w:color="auto" w:fill="auto"/>
            <w:vAlign w:val="center"/>
          </w:tcPr>
          <w:p w:rsidR="00283157" w:rsidRPr="00D7032B" w:rsidRDefault="00AF094E" w:rsidP="002831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>Војнотехничка</w:t>
            </w:r>
            <w:r w:rsidR="00283157" w:rsidRPr="00D7032B"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 академија</w:t>
            </w:r>
          </w:p>
        </w:tc>
        <w:tc>
          <w:tcPr>
            <w:tcW w:w="2284" w:type="dxa"/>
            <w:gridSpan w:val="3"/>
            <w:shd w:val="clear" w:color="auto" w:fill="auto"/>
            <w:vAlign w:val="center"/>
          </w:tcPr>
          <w:p w:rsidR="00283157" w:rsidRPr="00D7032B" w:rsidRDefault="00283157" w:rsidP="002831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>Војноелектронско инжењерство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283157" w:rsidRPr="00D7032B" w:rsidRDefault="00AF094E" w:rsidP="002831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>Радарска техника</w:t>
            </w:r>
          </w:p>
        </w:tc>
      </w:tr>
      <w:tr w:rsidR="00D7032B" w:rsidRPr="00491993" w:rsidTr="0055246E">
        <w:trPr>
          <w:trHeight w:val="260"/>
        </w:trPr>
        <w:tc>
          <w:tcPr>
            <w:tcW w:w="1541" w:type="dxa"/>
            <w:gridSpan w:val="3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D7032B">
              <w:rPr>
                <w:rFonts w:ascii="Times New Roman" w:hAnsi="Times New Roman"/>
                <w:sz w:val="16"/>
                <w:szCs w:val="20"/>
                <w:lang w:val="sr-Cyrl-CS"/>
              </w:rPr>
              <w:t>Специјализација</w:t>
            </w:r>
          </w:p>
        </w:tc>
        <w:tc>
          <w:tcPr>
            <w:tcW w:w="990" w:type="dxa"/>
            <w:gridSpan w:val="3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</w:p>
        </w:tc>
        <w:tc>
          <w:tcPr>
            <w:tcW w:w="2982" w:type="dxa"/>
            <w:gridSpan w:val="4"/>
            <w:shd w:val="clear" w:color="auto" w:fill="auto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</w:p>
        </w:tc>
      </w:tr>
      <w:tr w:rsidR="00D7032B" w:rsidRPr="00491993" w:rsidTr="0055246E">
        <w:trPr>
          <w:trHeight w:val="224"/>
        </w:trPr>
        <w:tc>
          <w:tcPr>
            <w:tcW w:w="1541" w:type="dxa"/>
            <w:gridSpan w:val="3"/>
            <w:vAlign w:val="center"/>
          </w:tcPr>
          <w:p w:rsidR="00D7032B" w:rsidRPr="00D7032B" w:rsidRDefault="00D7032B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D7032B">
              <w:rPr>
                <w:rFonts w:ascii="Times New Roman" w:hAnsi="Times New Roman"/>
                <w:sz w:val="16"/>
                <w:szCs w:val="20"/>
                <w:lang w:val="sr-Cyrl-CS"/>
              </w:rPr>
              <w:t>Магистратура</w:t>
            </w:r>
          </w:p>
        </w:tc>
        <w:tc>
          <w:tcPr>
            <w:tcW w:w="990" w:type="dxa"/>
            <w:gridSpan w:val="3"/>
            <w:vAlign w:val="center"/>
          </w:tcPr>
          <w:p w:rsidR="00D7032B" w:rsidRPr="00D7032B" w:rsidRDefault="00AF094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>1998</w:t>
            </w:r>
          </w:p>
        </w:tc>
        <w:tc>
          <w:tcPr>
            <w:tcW w:w="2982" w:type="dxa"/>
            <w:gridSpan w:val="4"/>
            <w:shd w:val="clear" w:color="auto" w:fill="auto"/>
            <w:vAlign w:val="center"/>
          </w:tcPr>
          <w:p w:rsidR="00D7032B" w:rsidRPr="00D7032B" w:rsidRDefault="00D7032B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D7032B">
              <w:rPr>
                <w:rFonts w:ascii="Times New Roman" w:hAnsi="Times New Roman"/>
                <w:sz w:val="16"/>
                <w:szCs w:val="20"/>
                <w:lang w:val="sr-Cyrl-CS"/>
              </w:rPr>
              <w:t>Електротехнички факултет, Универзитета у Београду</w:t>
            </w:r>
          </w:p>
        </w:tc>
        <w:tc>
          <w:tcPr>
            <w:tcW w:w="2284" w:type="dxa"/>
            <w:gridSpan w:val="3"/>
            <w:shd w:val="clear" w:color="auto" w:fill="auto"/>
            <w:vAlign w:val="center"/>
          </w:tcPr>
          <w:p w:rsidR="00D7032B" w:rsidRPr="00D7032B" w:rsidRDefault="00D7032B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D7032B">
              <w:rPr>
                <w:rFonts w:ascii="Times New Roman" w:hAnsi="Times New Roman"/>
                <w:sz w:val="16"/>
                <w:szCs w:val="20"/>
                <w:lang w:val="sr-Cyrl-CS"/>
              </w:rPr>
              <w:t>Електротехничко и рачунарско инжењерство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D7032B" w:rsidRPr="00D7032B" w:rsidRDefault="00AF094E" w:rsidP="00AF094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>Управљање системима</w:t>
            </w:r>
          </w:p>
        </w:tc>
      </w:tr>
      <w:tr w:rsidR="00D7032B" w:rsidRPr="00491993" w:rsidTr="0055246E">
        <w:trPr>
          <w:trHeight w:val="197"/>
        </w:trPr>
        <w:tc>
          <w:tcPr>
            <w:tcW w:w="1541" w:type="dxa"/>
            <w:gridSpan w:val="3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</w:rPr>
            </w:pPr>
            <w:r w:rsidRPr="00D7032B">
              <w:rPr>
                <w:rFonts w:ascii="Times New Roman" w:hAnsi="Times New Roman"/>
                <w:sz w:val="16"/>
                <w:szCs w:val="20"/>
              </w:rPr>
              <w:t>Мастер</w:t>
            </w:r>
          </w:p>
        </w:tc>
        <w:tc>
          <w:tcPr>
            <w:tcW w:w="990" w:type="dxa"/>
            <w:gridSpan w:val="3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</w:p>
        </w:tc>
        <w:tc>
          <w:tcPr>
            <w:tcW w:w="2982" w:type="dxa"/>
            <w:gridSpan w:val="4"/>
            <w:shd w:val="clear" w:color="auto" w:fill="auto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</w:p>
        </w:tc>
      </w:tr>
      <w:tr w:rsidR="00D7032B" w:rsidRPr="00491993" w:rsidTr="0055246E">
        <w:trPr>
          <w:trHeight w:val="251"/>
        </w:trPr>
        <w:tc>
          <w:tcPr>
            <w:tcW w:w="1541" w:type="dxa"/>
            <w:gridSpan w:val="3"/>
            <w:vAlign w:val="center"/>
          </w:tcPr>
          <w:p w:rsidR="00D7032B" w:rsidRPr="00D7032B" w:rsidRDefault="00D7032B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D7032B">
              <w:rPr>
                <w:rFonts w:ascii="Times New Roman" w:hAnsi="Times New Roman"/>
                <w:sz w:val="16"/>
                <w:szCs w:val="20"/>
                <w:lang w:val="sr-Cyrl-CS"/>
              </w:rPr>
              <w:t>Диплома</w:t>
            </w:r>
          </w:p>
        </w:tc>
        <w:tc>
          <w:tcPr>
            <w:tcW w:w="990" w:type="dxa"/>
            <w:gridSpan w:val="3"/>
            <w:vAlign w:val="center"/>
          </w:tcPr>
          <w:p w:rsidR="00D7032B" w:rsidRPr="00D7032B" w:rsidRDefault="00AF094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>1992</w:t>
            </w:r>
          </w:p>
        </w:tc>
        <w:tc>
          <w:tcPr>
            <w:tcW w:w="2982" w:type="dxa"/>
            <w:gridSpan w:val="4"/>
            <w:shd w:val="clear" w:color="auto" w:fill="auto"/>
            <w:vAlign w:val="center"/>
          </w:tcPr>
          <w:p w:rsidR="00D7032B" w:rsidRPr="00D7032B" w:rsidRDefault="00D7032B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D7032B">
              <w:rPr>
                <w:rFonts w:ascii="Times New Roman" w:hAnsi="Times New Roman"/>
                <w:sz w:val="16"/>
                <w:szCs w:val="20"/>
                <w:lang w:val="sr-Cyrl-CS"/>
              </w:rPr>
              <w:t>Војн</w:t>
            </w:r>
            <w:r w:rsidR="00AF094E">
              <w:rPr>
                <w:rFonts w:ascii="Times New Roman" w:hAnsi="Times New Roman"/>
                <w:sz w:val="16"/>
                <w:szCs w:val="20"/>
                <w:lang w:val="sr-Cyrl-CS"/>
              </w:rPr>
              <w:t>отехничка</w:t>
            </w:r>
            <w:r w:rsidRPr="00D7032B">
              <w:rPr>
                <w:rFonts w:ascii="Times New Roman" w:hAnsi="Times New Roman"/>
                <w:sz w:val="16"/>
                <w:szCs w:val="20"/>
                <w:lang w:val="sr-Cyrl-CS"/>
              </w:rPr>
              <w:t>а академија</w:t>
            </w:r>
          </w:p>
        </w:tc>
        <w:tc>
          <w:tcPr>
            <w:tcW w:w="2284" w:type="dxa"/>
            <w:gridSpan w:val="3"/>
            <w:shd w:val="clear" w:color="auto" w:fill="auto"/>
            <w:vAlign w:val="center"/>
          </w:tcPr>
          <w:p w:rsidR="00D7032B" w:rsidRPr="00D7032B" w:rsidRDefault="00D7032B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D7032B">
              <w:rPr>
                <w:rFonts w:ascii="Times New Roman" w:hAnsi="Times New Roman"/>
                <w:sz w:val="16"/>
                <w:szCs w:val="20"/>
                <w:lang w:val="sr-Cyrl-CS"/>
              </w:rPr>
              <w:t>Електротехничко и рачунарско инжењерство</w:t>
            </w:r>
          </w:p>
        </w:tc>
        <w:tc>
          <w:tcPr>
            <w:tcW w:w="2147" w:type="dxa"/>
            <w:gridSpan w:val="2"/>
            <w:shd w:val="clear" w:color="auto" w:fill="auto"/>
            <w:vAlign w:val="center"/>
          </w:tcPr>
          <w:p w:rsidR="00D7032B" w:rsidRPr="00D7032B" w:rsidRDefault="00AF094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Електроника</w:t>
            </w:r>
          </w:p>
        </w:tc>
      </w:tr>
      <w:tr w:rsidR="002520FE" w:rsidRPr="00491993" w:rsidTr="0055246E">
        <w:trPr>
          <w:trHeight w:val="224"/>
        </w:trPr>
        <w:tc>
          <w:tcPr>
            <w:tcW w:w="9944" w:type="dxa"/>
            <w:gridSpan w:val="15"/>
            <w:vAlign w:val="center"/>
          </w:tcPr>
          <w:p w:rsidR="002520FE" w:rsidRPr="00364D4D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20"/>
              </w:rPr>
            </w:pPr>
            <w:r w:rsidRPr="00364D4D">
              <w:rPr>
                <w:rFonts w:ascii="Times New Roman" w:hAnsi="Times New Roman"/>
                <w:b/>
                <w:sz w:val="16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364D4D">
              <w:rPr>
                <w:rFonts w:ascii="Times New Roman" w:hAnsi="Times New Roman"/>
                <w:b/>
                <w:sz w:val="16"/>
                <w:szCs w:val="20"/>
              </w:rPr>
              <w:t>на првом или другом степену студија</w:t>
            </w:r>
          </w:p>
        </w:tc>
      </w:tr>
      <w:tr w:rsidR="00D7032B" w:rsidRPr="00491993" w:rsidTr="0055246E">
        <w:trPr>
          <w:trHeight w:val="197"/>
        </w:trPr>
        <w:tc>
          <w:tcPr>
            <w:tcW w:w="539" w:type="dxa"/>
            <w:shd w:val="clear" w:color="auto" w:fill="auto"/>
            <w:vAlign w:val="center"/>
          </w:tcPr>
          <w:p w:rsidR="002520FE" w:rsidRPr="00D7032B" w:rsidRDefault="00D7032B" w:rsidP="00D7032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D7032B">
              <w:rPr>
                <w:rFonts w:ascii="Times New Roman" w:hAnsi="Times New Roman"/>
                <w:sz w:val="16"/>
                <w:szCs w:val="20"/>
                <w:lang w:val="sr-Cyrl-CS"/>
              </w:rPr>
              <w:t>Р.Б.</w:t>
            </w:r>
          </w:p>
        </w:tc>
        <w:tc>
          <w:tcPr>
            <w:tcW w:w="1357" w:type="dxa"/>
            <w:gridSpan w:val="3"/>
            <w:shd w:val="clear" w:color="auto" w:fill="auto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</w:rPr>
            </w:pPr>
            <w:r w:rsidRPr="00D7032B">
              <w:rPr>
                <w:rFonts w:ascii="Times New Roman" w:hAnsi="Times New Roman"/>
                <w:sz w:val="16"/>
                <w:szCs w:val="20"/>
              </w:rPr>
              <w:t>Ознака предмета</w:t>
            </w:r>
          </w:p>
        </w:tc>
        <w:tc>
          <w:tcPr>
            <w:tcW w:w="2910" w:type="dxa"/>
            <w:gridSpan w:val="5"/>
            <w:shd w:val="clear" w:color="auto" w:fill="auto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D7032B">
              <w:rPr>
                <w:rFonts w:ascii="Times New Roman" w:hAnsi="Times New Roman"/>
                <w:iCs/>
                <w:sz w:val="16"/>
                <w:szCs w:val="20"/>
              </w:rPr>
              <w:t>Назив предмета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</w:rPr>
            </w:pPr>
            <w:r w:rsidRPr="00D7032B">
              <w:rPr>
                <w:rFonts w:ascii="Times New Roman" w:hAnsi="Times New Roman"/>
                <w:sz w:val="16"/>
                <w:szCs w:val="20"/>
              </w:rPr>
              <w:t>Вид наставе</w:t>
            </w:r>
          </w:p>
        </w:tc>
        <w:tc>
          <w:tcPr>
            <w:tcW w:w="2664" w:type="dxa"/>
            <w:gridSpan w:val="3"/>
            <w:shd w:val="clear" w:color="auto" w:fill="auto"/>
            <w:vAlign w:val="center"/>
          </w:tcPr>
          <w:p w:rsidR="002520FE" w:rsidRPr="00D7032B" w:rsidRDefault="002520F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</w:rPr>
            </w:pPr>
            <w:r w:rsidRPr="00D7032B">
              <w:rPr>
                <w:rFonts w:ascii="Times New Roman" w:hAnsi="Times New Roman"/>
                <w:iCs/>
                <w:sz w:val="16"/>
                <w:szCs w:val="20"/>
              </w:rPr>
              <w:t xml:space="preserve">Назив студијског програма 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2520FE" w:rsidRPr="00D7032B" w:rsidRDefault="002520FE" w:rsidP="00D7032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D7032B">
              <w:rPr>
                <w:rFonts w:ascii="Times New Roman" w:hAnsi="Times New Roman"/>
                <w:iCs/>
                <w:sz w:val="16"/>
                <w:szCs w:val="20"/>
              </w:rPr>
              <w:t>В</w:t>
            </w:r>
            <w:r w:rsidRPr="00D7032B">
              <w:rPr>
                <w:rFonts w:ascii="Times New Roman" w:hAnsi="Times New Roman"/>
                <w:iCs/>
                <w:sz w:val="16"/>
                <w:szCs w:val="20"/>
                <w:lang w:val="sr-Cyrl-CS"/>
              </w:rPr>
              <w:t xml:space="preserve">рста студија </w:t>
            </w:r>
          </w:p>
        </w:tc>
      </w:tr>
      <w:tr w:rsidR="005F0F1D" w:rsidRPr="00491993" w:rsidTr="005F0F1D">
        <w:trPr>
          <w:trHeight w:val="206"/>
        </w:trPr>
        <w:tc>
          <w:tcPr>
            <w:tcW w:w="539" w:type="dxa"/>
            <w:shd w:val="clear" w:color="auto" w:fill="auto"/>
            <w:vAlign w:val="center"/>
          </w:tcPr>
          <w:p w:rsidR="005F0F1D" w:rsidRPr="00D7032B" w:rsidRDefault="005F0F1D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D7032B">
              <w:rPr>
                <w:rFonts w:ascii="Times New Roman" w:hAnsi="Times New Roman"/>
                <w:sz w:val="16"/>
                <w:szCs w:val="20"/>
                <w:lang w:val="sr-Cyrl-CS"/>
              </w:rPr>
              <w:t>1.</w:t>
            </w:r>
          </w:p>
        </w:tc>
        <w:tc>
          <w:tcPr>
            <w:tcW w:w="1357" w:type="dxa"/>
            <w:gridSpan w:val="3"/>
            <w:shd w:val="clear" w:color="auto" w:fill="auto"/>
            <w:vAlign w:val="center"/>
          </w:tcPr>
          <w:p w:rsidR="005F0F1D" w:rsidRPr="005F0F1D" w:rsidRDefault="005F0F1D" w:rsidP="005F0F1D">
            <w:pPr>
              <w:rPr>
                <w:rFonts w:ascii="Times New Roman" w:hAnsi="Times New Roman"/>
                <w:sz w:val="16"/>
              </w:rPr>
            </w:pPr>
            <w:r w:rsidRPr="005F0F1D">
              <w:rPr>
                <w:rFonts w:ascii="Times New Roman" w:hAnsi="Times New Roman"/>
                <w:sz w:val="16"/>
              </w:rPr>
              <w:t>19.UPRONV</w:t>
            </w:r>
          </w:p>
        </w:tc>
        <w:tc>
          <w:tcPr>
            <w:tcW w:w="2910" w:type="dxa"/>
            <w:gridSpan w:val="5"/>
            <w:shd w:val="clear" w:color="auto" w:fill="auto"/>
            <w:vAlign w:val="center"/>
          </w:tcPr>
          <w:p w:rsidR="005F0F1D" w:rsidRPr="005F0F1D" w:rsidRDefault="00ED700F" w:rsidP="005F0F1D">
            <w:pPr>
              <w:rPr>
                <w:rFonts w:ascii="Times New Roman" w:hAnsi="Times New Roman"/>
                <w:sz w:val="16"/>
              </w:rPr>
            </w:pPr>
            <w:hyperlink r:id="rId6" w:history="1">
              <w:r w:rsidR="005F0F1D" w:rsidRPr="00ED700F">
                <w:rPr>
                  <w:rStyle w:val="Hyperlink"/>
                  <w:rFonts w:ascii="Times New Roman" w:hAnsi="Times New Roman"/>
                  <w:sz w:val="16"/>
                </w:rPr>
                <w:t>Управљање пројектима опремања наоружањем и војном опремом</w:t>
              </w:r>
            </w:hyperlink>
            <w:bookmarkStart w:id="0" w:name="_GoBack"/>
            <w:bookmarkEnd w:id="0"/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5F0F1D" w:rsidRPr="00A871E3" w:rsidRDefault="005F0F1D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</w:rPr>
            </w:pPr>
            <w:r w:rsidRPr="00D7032B">
              <w:rPr>
                <w:rFonts w:ascii="Times New Roman" w:hAnsi="Times New Roman"/>
                <w:sz w:val="16"/>
                <w:szCs w:val="20"/>
                <w:lang w:val="sr-Cyrl-CS"/>
              </w:rPr>
              <w:t>Предавања</w:t>
            </w: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 и вежбе</w:t>
            </w:r>
          </w:p>
        </w:tc>
        <w:tc>
          <w:tcPr>
            <w:tcW w:w="2664" w:type="dxa"/>
            <w:gridSpan w:val="3"/>
            <w:shd w:val="clear" w:color="auto" w:fill="auto"/>
            <w:vAlign w:val="center"/>
          </w:tcPr>
          <w:p w:rsidR="005F0F1D" w:rsidRPr="00D7032B" w:rsidRDefault="005F0F1D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D7032B">
              <w:rPr>
                <w:rFonts w:ascii="Times New Roman" w:hAnsi="Times New Roman"/>
                <w:sz w:val="16"/>
                <w:szCs w:val="20"/>
                <w:lang w:val="sr-Cyrl-CS"/>
              </w:rPr>
              <w:t>Војноелектронско инжењерство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5F0F1D" w:rsidRPr="00D7032B" w:rsidRDefault="005F0F1D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>М</w:t>
            </w:r>
            <w:r w:rsidRPr="00D7032B">
              <w:rPr>
                <w:rFonts w:ascii="Times New Roman" w:hAnsi="Times New Roman"/>
                <w:sz w:val="16"/>
                <w:szCs w:val="20"/>
                <w:lang w:val="sr-Cyrl-CS"/>
              </w:rPr>
              <w:t>АС</w:t>
            </w:r>
          </w:p>
        </w:tc>
      </w:tr>
      <w:tr w:rsidR="009751A4" w:rsidRPr="00491993" w:rsidTr="0055246E">
        <w:trPr>
          <w:trHeight w:val="233"/>
        </w:trPr>
        <w:tc>
          <w:tcPr>
            <w:tcW w:w="9944" w:type="dxa"/>
            <w:gridSpan w:val="15"/>
            <w:vAlign w:val="center"/>
          </w:tcPr>
          <w:p w:rsidR="009751A4" w:rsidRPr="00364D4D" w:rsidRDefault="009751A4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8"/>
                <w:szCs w:val="20"/>
                <w:lang w:val="sr-Cyrl-CS"/>
              </w:rPr>
            </w:pPr>
            <w:r w:rsidRPr="00364D4D">
              <w:rPr>
                <w:rFonts w:ascii="Times New Roman" w:hAnsi="Times New Roman"/>
                <w:b/>
                <w:sz w:val="18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751A4" w:rsidRPr="00491993" w:rsidTr="0055246E">
        <w:trPr>
          <w:trHeight w:val="296"/>
        </w:trPr>
        <w:tc>
          <w:tcPr>
            <w:tcW w:w="981" w:type="dxa"/>
            <w:gridSpan w:val="2"/>
            <w:vAlign w:val="center"/>
          </w:tcPr>
          <w:p w:rsidR="009751A4" w:rsidRPr="00364D4D" w:rsidRDefault="009751A4" w:rsidP="002520F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</w:p>
        </w:tc>
        <w:tc>
          <w:tcPr>
            <w:tcW w:w="8963" w:type="dxa"/>
            <w:gridSpan w:val="13"/>
            <w:shd w:val="clear" w:color="auto" w:fill="auto"/>
            <w:vAlign w:val="center"/>
          </w:tcPr>
          <w:p w:rsidR="009751A4" w:rsidRPr="00364D4D" w:rsidRDefault="00AF094E" w:rsidP="008615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en-US"/>
              </w:rPr>
            </w:pPr>
            <w:proofErr w:type="spellStart"/>
            <w:r w:rsidRPr="00CA3844">
              <w:rPr>
                <w:rFonts w:ascii="Times New Roman" w:hAnsi="Times New Roman"/>
                <w:sz w:val="16"/>
                <w:szCs w:val="20"/>
                <w:lang w:val="en-US"/>
              </w:rPr>
              <w:t>Andrić</w:t>
            </w:r>
            <w:proofErr w:type="spellEnd"/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M</w:t>
            </w:r>
            <w:r w:rsidRPr="00CA3844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CA3844">
              <w:rPr>
                <w:rFonts w:ascii="Times New Roman" w:hAnsi="Times New Roman"/>
                <w:sz w:val="16"/>
                <w:szCs w:val="20"/>
                <w:lang w:val="en-US"/>
              </w:rPr>
              <w:t>Bondžulić</w:t>
            </w:r>
            <w:proofErr w:type="spellEnd"/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B</w:t>
            </w:r>
            <w:r w:rsidRPr="00CA3844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CA3844">
              <w:rPr>
                <w:rFonts w:ascii="Times New Roman" w:hAnsi="Times New Roman"/>
                <w:sz w:val="16"/>
                <w:szCs w:val="20"/>
                <w:lang w:val="en-US"/>
              </w:rPr>
              <w:t>Zrnić</w:t>
            </w:r>
            <w:proofErr w:type="spellEnd"/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B</w:t>
            </w:r>
            <w:r w:rsidRPr="00CA3844">
              <w:rPr>
                <w:rFonts w:ascii="Times New Roman" w:hAnsi="Times New Roman"/>
                <w:sz w:val="16"/>
                <w:szCs w:val="20"/>
                <w:lang w:val="en-US"/>
              </w:rPr>
              <w:t>, Kari</w:t>
            </w:r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A</w:t>
            </w:r>
            <w:r w:rsidRPr="00CA3844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CA3844">
              <w:rPr>
                <w:rFonts w:ascii="Times New Roman" w:hAnsi="Times New Roman"/>
                <w:sz w:val="16"/>
                <w:szCs w:val="20"/>
                <w:lang w:val="en-US"/>
              </w:rPr>
              <w:t>Dikić</w:t>
            </w:r>
            <w:proofErr w:type="spellEnd"/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G</w:t>
            </w:r>
            <w:r w:rsidRPr="00CA3844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, “Acoustic Experimental Data Analysis Of  Moving Targets Echoes Observed By Doppler Radars ”, </w:t>
            </w:r>
            <w:proofErr w:type="spellStart"/>
            <w:r w:rsidRPr="00CA3844">
              <w:rPr>
                <w:rFonts w:ascii="Times New Roman" w:hAnsi="Times New Roman"/>
                <w:sz w:val="16"/>
                <w:szCs w:val="20"/>
                <w:lang w:val="en-US"/>
              </w:rPr>
              <w:t>Strojniški</w:t>
            </w:r>
            <w:proofErr w:type="spellEnd"/>
            <w:r w:rsidRPr="00CA3844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CA3844">
              <w:rPr>
                <w:rFonts w:ascii="Times New Roman" w:hAnsi="Times New Roman"/>
                <w:sz w:val="16"/>
                <w:szCs w:val="20"/>
                <w:lang w:val="en-US"/>
              </w:rPr>
              <w:t>vestnik</w:t>
            </w:r>
            <w:proofErr w:type="spellEnd"/>
            <w:r w:rsidRPr="00CA3844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- Journal of Mechanical Engineering 58(2012)6, 386-393, SI 77</w:t>
            </w:r>
          </w:p>
        </w:tc>
      </w:tr>
      <w:tr w:rsidR="009751A4" w:rsidRPr="00491993" w:rsidTr="0055246E">
        <w:trPr>
          <w:trHeight w:val="260"/>
        </w:trPr>
        <w:tc>
          <w:tcPr>
            <w:tcW w:w="981" w:type="dxa"/>
            <w:gridSpan w:val="2"/>
            <w:vAlign w:val="center"/>
          </w:tcPr>
          <w:p w:rsidR="009751A4" w:rsidRPr="00364D4D" w:rsidRDefault="009751A4" w:rsidP="002520F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</w:p>
        </w:tc>
        <w:tc>
          <w:tcPr>
            <w:tcW w:w="8963" w:type="dxa"/>
            <w:gridSpan w:val="13"/>
            <w:shd w:val="clear" w:color="auto" w:fill="auto"/>
            <w:vAlign w:val="center"/>
          </w:tcPr>
          <w:p w:rsidR="009751A4" w:rsidRPr="00364D4D" w:rsidRDefault="009751A4" w:rsidP="008615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en-US"/>
              </w:rPr>
            </w:pPr>
            <w:r w:rsidRPr="00364D4D">
              <w:rPr>
                <w:rFonts w:ascii="Times New Roman" w:hAnsi="Times New Roman"/>
                <w:sz w:val="16"/>
                <w:szCs w:val="20"/>
                <w:lang w:val="sr-Cyrl-CS"/>
              </w:rPr>
              <w:t>Andrić</w:t>
            </w:r>
            <w:r w:rsidR="00861541" w:rsidRPr="00364D4D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M</w:t>
            </w:r>
            <w:r w:rsidRPr="00364D4D">
              <w:rPr>
                <w:rFonts w:ascii="Times New Roman" w:hAnsi="Times New Roman"/>
                <w:sz w:val="16"/>
                <w:szCs w:val="20"/>
                <w:lang w:val="sr-Cyrl-CS"/>
              </w:rPr>
              <w:t>, Bujaković</w:t>
            </w:r>
            <w:r w:rsidR="00861541" w:rsidRPr="00364D4D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D</w:t>
            </w:r>
            <w:r w:rsidRPr="00364D4D">
              <w:rPr>
                <w:rFonts w:ascii="Times New Roman" w:hAnsi="Times New Roman"/>
                <w:sz w:val="16"/>
                <w:szCs w:val="20"/>
                <w:lang w:val="sr-Cyrl-CS"/>
              </w:rPr>
              <w:t>, Bondžulić</w:t>
            </w:r>
            <w:r w:rsidR="00861541" w:rsidRPr="00364D4D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B</w:t>
            </w:r>
            <w:r w:rsidRPr="00364D4D">
              <w:rPr>
                <w:rFonts w:ascii="Times New Roman" w:hAnsi="Times New Roman"/>
                <w:sz w:val="16"/>
                <w:szCs w:val="20"/>
                <w:lang w:val="sr-Cyrl-CS"/>
              </w:rPr>
              <w:t>, Simić</w:t>
            </w:r>
            <w:r w:rsidR="00861541" w:rsidRPr="00364D4D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S</w:t>
            </w:r>
            <w:r w:rsidRPr="00364D4D">
              <w:rPr>
                <w:rFonts w:ascii="Times New Roman" w:hAnsi="Times New Roman"/>
                <w:sz w:val="16"/>
                <w:szCs w:val="20"/>
                <w:lang w:val="sr-Cyrl-CS"/>
              </w:rPr>
              <w:t>, Zrnić</w:t>
            </w:r>
            <w:r w:rsidR="00861541" w:rsidRPr="00364D4D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B</w:t>
            </w:r>
            <w:r w:rsidRPr="00364D4D">
              <w:rPr>
                <w:rFonts w:ascii="Times New Roman" w:hAnsi="Times New Roman"/>
                <w:sz w:val="16"/>
                <w:szCs w:val="20"/>
                <w:lang w:val="en-US"/>
              </w:rPr>
              <w:t>, “</w:t>
            </w:r>
            <w:r w:rsidRPr="00364D4D"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Analysis of Radar Doppler Signature from Human Data”, Radioengineering, Vol. 23, No. 1, </w:t>
            </w:r>
            <w:r w:rsidR="00861541" w:rsidRPr="00364D4D">
              <w:rPr>
                <w:rFonts w:ascii="Times New Roman" w:hAnsi="Times New Roman"/>
                <w:sz w:val="16"/>
                <w:szCs w:val="20"/>
                <w:lang w:val="sr-Cyrl-CS"/>
              </w:rPr>
              <w:t>p</w:t>
            </w:r>
            <w:r w:rsidRPr="00364D4D">
              <w:rPr>
                <w:rFonts w:ascii="Times New Roman" w:hAnsi="Times New Roman"/>
                <w:sz w:val="16"/>
                <w:szCs w:val="20"/>
                <w:lang w:val="en-US"/>
              </w:rPr>
              <w:t>p</w:t>
            </w:r>
            <w:r w:rsidR="00861541" w:rsidRPr="00364D4D">
              <w:rPr>
                <w:rFonts w:ascii="Times New Roman" w:hAnsi="Times New Roman"/>
                <w:sz w:val="16"/>
                <w:szCs w:val="20"/>
                <w:lang w:val="en-US"/>
              </w:rPr>
              <w:t>.</w:t>
            </w:r>
            <w:r w:rsidRPr="00364D4D"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 11-19</w:t>
            </w:r>
            <w:r w:rsidRPr="00364D4D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, </w:t>
            </w:r>
            <w:r w:rsidRPr="00364D4D"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ISSN 1210-2512, </w:t>
            </w:r>
            <w:r w:rsidRPr="00364D4D">
              <w:rPr>
                <w:rFonts w:ascii="Times New Roman" w:hAnsi="Times New Roman"/>
                <w:sz w:val="16"/>
                <w:szCs w:val="20"/>
                <w:lang w:val="en-US"/>
              </w:rPr>
              <w:t>A</w:t>
            </w:r>
            <w:r w:rsidR="00861541" w:rsidRPr="00364D4D">
              <w:rPr>
                <w:rFonts w:ascii="Times New Roman" w:hAnsi="Times New Roman"/>
                <w:sz w:val="16"/>
                <w:szCs w:val="20"/>
                <w:lang w:val="en-US"/>
              </w:rPr>
              <w:t>pril 2014</w:t>
            </w:r>
          </w:p>
        </w:tc>
      </w:tr>
      <w:tr w:rsidR="009751A4" w:rsidRPr="00491993" w:rsidTr="0055246E">
        <w:trPr>
          <w:trHeight w:val="233"/>
        </w:trPr>
        <w:tc>
          <w:tcPr>
            <w:tcW w:w="981" w:type="dxa"/>
            <w:gridSpan w:val="2"/>
            <w:vAlign w:val="center"/>
          </w:tcPr>
          <w:p w:rsidR="009751A4" w:rsidRPr="00364D4D" w:rsidRDefault="009751A4" w:rsidP="002520F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</w:p>
        </w:tc>
        <w:tc>
          <w:tcPr>
            <w:tcW w:w="8963" w:type="dxa"/>
            <w:gridSpan w:val="13"/>
            <w:shd w:val="clear" w:color="auto" w:fill="auto"/>
            <w:vAlign w:val="center"/>
          </w:tcPr>
          <w:p w:rsidR="009751A4" w:rsidRPr="00364D4D" w:rsidRDefault="00AF094E" w:rsidP="007A487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en-US"/>
              </w:rPr>
            </w:pPr>
            <w:r w:rsidRPr="00AF094E">
              <w:rPr>
                <w:rFonts w:ascii="Times New Roman" w:hAnsi="Times New Roman"/>
                <w:sz w:val="16"/>
                <w:szCs w:val="20"/>
                <w:lang w:val="sr-Cyrl-CS"/>
              </w:rPr>
              <w:t>Ivković</w:t>
            </w: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 </w:t>
            </w:r>
            <w:r w:rsidR="007A487B">
              <w:rPr>
                <w:rFonts w:ascii="Times New Roman" w:hAnsi="Times New Roman"/>
                <w:sz w:val="16"/>
                <w:szCs w:val="20"/>
                <w:lang w:val="en-US"/>
              </w:rPr>
              <w:t>D</w:t>
            </w:r>
            <w:r w:rsidRPr="00AF094E">
              <w:rPr>
                <w:rFonts w:ascii="Times New Roman" w:hAnsi="Times New Roman"/>
                <w:sz w:val="16"/>
                <w:szCs w:val="20"/>
                <w:lang w:val="sr-Cyrl-CS"/>
              </w:rPr>
              <w:t>, Andrić</w:t>
            </w:r>
            <w:r w:rsidR="007A487B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M</w:t>
            </w:r>
            <w:r w:rsidRPr="00AF094E">
              <w:rPr>
                <w:rFonts w:ascii="Times New Roman" w:hAnsi="Times New Roman"/>
                <w:sz w:val="16"/>
                <w:szCs w:val="20"/>
                <w:lang w:val="sr-Cyrl-CS"/>
              </w:rPr>
              <w:t>, Zrnić</w:t>
            </w:r>
            <w:r w:rsidR="007A487B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B</w:t>
            </w:r>
            <w:r w:rsidRPr="00AF094E"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, “A New Model of CFAR Detector”, Frequenz, Journal of RF-Engineering and Telecommunications, </w:t>
            </w:r>
            <w:r w:rsidR="007A487B">
              <w:rPr>
                <w:rFonts w:ascii="Times New Roman" w:hAnsi="Times New Roman"/>
                <w:sz w:val="16"/>
                <w:szCs w:val="20"/>
                <w:lang w:val="en-US"/>
              </w:rPr>
              <w:t>Vol</w:t>
            </w:r>
            <w:r w:rsidRPr="00AF094E">
              <w:rPr>
                <w:rFonts w:ascii="Times New Roman" w:hAnsi="Times New Roman"/>
                <w:sz w:val="16"/>
                <w:szCs w:val="20"/>
                <w:lang w:val="sr-Cyrl-CS"/>
              </w:rPr>
              <w:t>. 68, Issue 3-4, March 2014, p.125-136,</w:t>
            </w:r>
          </w:p>
        </w:tc>
      </w:tr>
      <w:tr w:rsidR="009751A4" w:rsidRPr="00491993" w:rsidTr="0055246E">
        <w:trPr>
          <w:trHeight w:val="206"/>
        </w:trPr>
        <w:tc>
          <w:tcPr>
            <w:tcW w:w="981" w:type="dxa"/>
            <w:gridSpan w:val="2"/>
            <w:vAlign w:val="center"/>
          </w:tcPr>
          <w:p w:rsidR="009751A4" w:rsidRPr="00364D4D" w:rsidRDefault="009751A4" w:rsidP="002520F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</w:p>
        </w:tc>
        <w:tc>
          <w:tcPr>
            <w:tcW w:w="8963" w:type="dxa"/>
            <w:gridSpan w:val="13"/>
            <w:shd w:val="clear" w:color="auto" w:fill="auto"/>
            <w:vAlign w:val="center"/>
          </w:tcPr>
          <w:p w:rsidR="009751A4" w:rsidRPr="00364D4D" w:rsidRDefault="007A487B" w:rsidP="007A487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en-US"/>
              </w:rPr>
            </w:pPr>
            <w:r w:rsidRPr="007A487B">
              <w:rPr>
                <w:rFonts w:ascii="Times New Roman" w:hAnsi="Times New Roman"/>
                <w:sz w:val="16"/>
                <w:szCs w:val="20"/>
                <w:lang w:val="sr-Cyrl-CS"/>
              </w:rPr>
              <w:t>Ivković</w:t>
            </w:r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D</w:t>
            </w:r>
            <w:r w:rsidRPr="007A487B">
              <w:rPr>
                <w:rFonts w:ascii="Times New Roman" w:hAnsi="Times New Roman"/>
                <w:sz w:val="16"/>
                <w:szCs w:val="20"/>
                <w:lang w:val="sr-Cyrl-CS"/>
              </w:rPr>
              <w:t>, Andrić</w:t>
            </w:r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M</w:t>
            </w:r>
            <w:r w:rsidRPr="007A487B">
              <w:rPr>
                <w:rFonts w:ascii="Times New Roman" w:hAnsi="Times New Roman"/>
                <w:sz w:val="16"/>
                <w:szCs w:val="20"/>
                <w:lang w:val="sr-Cyrl-CS"/>
              </w:rPr>
              <w:t>, Zrnić</w:t>
            </w:r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B</w:t>
            </w:r>
            <w:r w:rsidRPr="007A487B">
              <w:rPr>
                <w:rFonts w:ascii="Times New Roman" w:hAnsi="Times New Roman"/>
                <w:sz w:val="16"/>
                <w:szCs w:val="20"/>
                <w:lang w:val="sr-Cyrl-CS"/>
              </w:rPr>
              <w:t>, “False Alarm Analysis of the CATM- CFAR in Presence of Clutter Edge”, Radioengineering, Vol. 23, No. 1, April 2014, p. 66 - 72,</w:t>
            </w:r>
          </w:p>
        </w:tc>
      </w:tr>
      <w:tr w:rsidR="009751A4" w:rsidRPr="00491993" w:rsidTr="0055246E">
        <w:trPr>
          <w:trHeight w:val="260"/>
        </w:trPr>
        <w:tc>
          <w:tcPr>
            <w:tcW w:w="981" w:type="dxa"/>
            <w:gridSpan w:val="2"/>
            <w:vAlign w:val="center"/>
          </w:tcPr>
          <w:p w:rsidR="009751A4" w:rsidRPr="00364D4D" w:rsidRDefault="009751A4" w:rsidP="002520F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</w:p>
        </w:tc>
        <w:tc>
          <w:tcPr>
            <w:tcW w:w="8963" w:type="dxa"/>
            <w:gridSpan w:val="13"/>
            <w:shd w:val="clear" w:color="auto" w:fill="auto"/>
            <w:vAlign w:val="center"/>
          </w:tcPr>
          <w:p w:rsidR="009751A4" w:rsidRPr="00364D4D" w:rsidRDefault="00926331" w:rsidP="0092633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926331">
              <w:rPr>
                <w:rFonts w:ascii="Times New Roman" w:hAnsi="Times New Roman"/>
                <w:sz w:val="16"/>
                <w:szCs w:val="20"/>
                <w:lang w:val="sr-Cyrl-CS"/>
              </w:rPr>
              <w:t>Andrić</w:t>
            </w:r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M</w:t>
            </w:r>
            <w:r w:rsidRPr="00926331">
              <w:rPr>
                <w:rFonts w:ascii="Times New Roman" w:hAnsi="Times New Roman"/>
                <w:sz w:val="16"/>
                <w:szCs w:val="20"/>
                <w:lang w:val="sr-Cyrl-CS"/>
              </w:rPr>
              <w:t>, Bondžulić</w:t>
            </w:r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B</w:t>
            </w:r>
            <w:r w:rsidRPr="00926331">
              <w:rPr>
                <w:rFonts w:ascii="Times New Roman" w:hAnsi="Times New Roman"/>
                <w:sz w:val="16"/>
                <w:szCs w:val="20"/>
                <w:lang w:val="sr-Cyrl-CS"/>
              </w:rPr>
              <w:t>, Zrnić</w:t>
            </w:r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B,</w:t>
            </w:r>
            <w:r w:rsidRPr="00926331"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 “The Database of Radar Echoes from Various Targets with Spectral Analysis”, Tenth Symposium on Neural Network Applications in Electrical Engineering, Faculty of Electrical Engineering University of Belgrade, September</w:t>
            </w:r>
            <w:r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 23-25. 2010, Belgrade, Serbia</w:t>
            </w:r>
          </w:p>
        </w:tc>
      </w:tr>
      <w:tr w:rsidR="009751A4" w:rsidRPr="00491993" w:rsidTr="0055246E">
        <w:trPr>
          <w:trHeight w:val="233"/>
        </w:trPr>
        <w:tc>
          <w:tcPr>
            <w:tcW w:w="981" w:type="dxa"/>
            <w:gridSpan w:val="2"/>
            <w:vAlign w:val="center"/>
          </w:tcPr>
          <w:p w:rsidR="009751A4" w:rsidRPr="00364D4D" w:rsidRDefault="009751A4" w:rsidP="002520F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</w:p>
        </w:tc>
        <w:tc>
          <w:tcPr>
            <w:tcW w:w="8963" w:type="dxa"/>
            <w:gridSpan w:val="13"/>
            <w:shd w:val="clear" w:color="auto" w:fill="auto"/>
            <w:vAlign w:val="center"/>
          </w:tcPr>
          <w:p w:rsidR="009751A4" w:rsidRPr="00364D4D" w:rsidRDefault="007A487B" w:rsidP="007A487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7A487B">
              <w:rPr>
                <w:rFonts w:ascii="Times New Roman" w:hAnsi="Times New Roman"/>
                <w:sz w:val="16"/>
                <w:szCs w:val="20"/>
                <w:lang w:val="sr-Cyrl-CS"/>
              </w:rPr>
              <w:t>Ivkovic</w:t>
            </w:r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D</w:t>
            </w:r>
            <w:r w:rsidRPr="007A487B">
              <w:rPr>
                <w:rFonts w:ascii="Times New Roman" w:hAnsi="Times New Roman"/>
                <w:sz w:val="16"/>
                <w:szCs w:val="20"/>
                <w:lang w:val="sr-Cyrl-CS"/>
              </w:rPr>
              <w:t>, Zrnic</w:t>
            </w:r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B</w:t>
            </w:r>
            <w:r w:rsidRPr="007A487B">
              <w:rPr>
                <w:rFonts w:ascii="Times New Roman" w:hAnsi="Times New Roman"/>
                <w:sz w:val="16"/>
                <w:szCs w:val="20"/>
                <w:lang w:val="sr-Cyrl-CS"/>
              </w:rPr>
              <w:t>, Andric</w:t>
            </w:r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M</w:t>
            </w:r>
            <w:r w:rsidRPr="007A487B">
              <w:rPr>
                <w:rFonts w:ascii="Times New Roman" w:hAnsi="Times New Roman"/>
                <w:sz w:val="16"/>
                <w:szCs w:val="20"/>
                <w:lang w:val="sr-Cyrl-CS"/>
              </w:rPr>
              <w:t>,“Fusion CFAR Detector in Receiver of the Software Defined Radar„ Proc. On International Radar Simposium, June 2013, Dresden, Germany</w:t>
            </w:r>
          </w:p>
        </w:tc>
      </w:tr>
      <w:tr w:rsidR="009751A4" w:rsidRPr="00491993" w:rsidTr="0055246E">
        <w:trPr>
          <w:trHeight w:val="197"/>
        </w:trPr>
        <w:tc>
          <w:tcPr>
            <w:tcW w:w="981" w:type="dxa"/>
            <w:gridSpan w:val="2"/>
            <w:vAlign w:val="center"/>
          </w:tcPr>
          <w:p w:rsidR="009751A4" w:rsidRPr="00364D4D" w:rsidRDefault="009751A4" w:rsidP="002520F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</w:p>
        </w:tc>
        <w:tc>
          <w:tcPr>
            <w:tcW w:w="8963" w:type="dxa"/>
            <w:gridSpan w:val="13"/>
            <w:shd w:val="clear" w:color="auto" w:fill="auto"/>
            <w:vAlign w:val="center"/>
          </w:tcPr>
          <w:p w:rsidR="002E77ED" w:rsidRPr="00364D4D" w:rsidRDefault="007A487B" w:rsidP="007A487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en-US"/>
              </w:rPr>
            </w:pPr>
            <w:proofErr w:type="spellStart"/>
            <w:r w:rsidRPr="007A487B">
              <w:rPr>
                <w:rFonts w:ascii="Times New Roman" w:hAnsi="Times New Roman"/>
                <w:sz w:val="16"/>
                <w:szCs w:val="20"/>
                <w:lang w:val="en-US"/>
              </w:rPr>
              <w:t>Simić</w:t>
            </w:r>
            <w:proofErr w:type="spellEnd"/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S</w:t>
            </w:r>
            <w:r w:rsidRPr="007A487B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7A487B">
              <w:rPr>
                <w:rFonts w:ascii="Times New Roman" w:hAnsi="Times New Roman"/>
                <w:sz w:val="16"/>
                <w:szCs w:val="20"/>
                <w:lang w:val="en-US"/>
              </w:rPr>
              <w:t>Andrić</w:t>
            </w:r>
            <w:proofErr w:type="spellEnd"/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M</w:t>
            </w:r>
            <w:r w:rsidRPr="007A487B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7A487B">
              <w:rPr>
                <w:rFonts w:ascii="Times New Roman" w:hAnsi="Times New Roman"/>
                <w:sz w:val="16"/>
                <w:szCs w:val="20"/>
                <w:lang w:val="en-US"/>
              </w:rPr>
              <w:t>Zrnić</w:t>
            </w:r>
            <w:proofErr w:type="spellEnd"/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B</w:t>
            </w:r>
            <w:r w:rsidRPr="007A487B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, “An FPGA Based Implementation of a CFAR Processor Applied to a Pulse-Compression Radar System”, </w:t>
            </w:r>
            <w:proofErr w:type="spellStart"/>
            <w:r w:rsidRPr="007A487B">
              <w:rPr>
                <w:rFonts w:ascii="Times New Roman" w:hAnsi="Times New Roman"/>
                <w:sz w:val="16"/>
                <w:szCs w:val="20"/>
                <w:lang w:val="en-US"/>
              </w:rPr>
              <w:t>Radioengineering</w:t>
            </w:r>
            <w:proofErr w:type="spellEnd"/>
            <w:r w:rsidRPr="007A487B">
              <w:rPr>
                <w:rFonts w:ascii="Times New Roman" w:hAnsi="Times New Roman"/>
                <w:sz w:val="16"/>
                <w:szCs w:val="20"/>
                <w:lang w:val="en-US"/>
              </w:rPr>
              <w:t>, Vol.23, No.1, Apr</w:t>
            </w:r>
            <w:r>
              <w:rPr>
                <w:rFonts w:ascii="Times New Roman" w:hAnsi="Times New Roman"/>
                <w:sz w:val="16"/>
                <w:szCs w:val="20"/>
                <w:lang w:val="en-US"/>
              </w:rPr>
              <w:t>il 2014, p. 73 - 83</w:t>
            </w:r>
          </w:p>
        </w:tc>
      </w:tr>
      <w:tr w:rsidR="009751A4" w:rsidRPr="00491993" w:rsidTr="0055246E">
        <w:trPr>
          <w:trHeight w:val="260"/>
        </w:trPr>
        <w:tc>
          <w:tcPr>
            <w:tcW w:w="981" w:type="dxa"/>
            <w:gridSpan w:val="2"/>
            <w:vAlign w:val="center"/>
          </w:tcPr>
          <w:p w:rsidR="009751A4" w:rsidRPr="00364D4D" w:rsidRDefault="009751A4" w:rsidP="002520F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</w:p>
        </w:tc>
        <w:tc>
          <w:tcPr>
            <w:tcW w:w="8963" w:type="dxa"/>
            <w:gridSpan w:val="13"/>
            <w:shd w:val="clear" w:color="auto" w:fill="auto"/>
            <w:vAlign w:val="center"/>
          </w:tcPr>
          <w:p w:rsidR="009751A4" w:rsidRPr="00364D4D" w:rsidRDefault="007A487B" w:rsidP="007A487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  <w:r w:rsidRPr="007A487B">
              <w:rPr>
                <w:rFonts w:ascii="Times New Roman" w:hAnsi="Times New Roman"/>
                <w:sz w:val="16"/>
                <w:szCs w:val="20"/>
                <w:lang w:val="sr-Cyrl-CS"/>
              </w:rPr>
              <w:t>Ivković</w:t>
            </w:r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D</w:t>
            </w:r>
            <w:r w:rsidRPr="007A487B">
              <w:rPr>
                <w:rFonts w:ascii="Times New Roman" w:hAnsi="Times New Roman"/>
                <w:sz w:val="16"/>
                <w:szCs w:val="20"/>
                <w:lang w:val="sr-Cyrl-CS"/>
              </w:rPr>
              <w:t>, Andrić</w:t>
            </w:r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M</w:t>
            </w:r>
            <w:r w:rsidRPr="007A487B">
              <w:rPr>
                <w:rFonts w:ascii="Times New Roman" w:hAnsi="Times New Roman"/>
                <w:sz w:val="16"/>
                <w:szCs w:val="20"/>
                <w:lang w:val="sr-Cyrl-CS"/>
              </w:rPr>
              <w:t>, Zrnić</w:t>
            </w:r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B</w:t>
            </w:r>
            <w:r w:rsidRPr="007A487B">
              <w:rPr>
                <w:rFonts w:ascii="Times New Roman" w:hAnsi="Times New Roman"/>
                <w:sz w:val="16"/>
                <w:szCs w:val="20"/>
                <w:lang w:val="sr-Cyrl-CS"/>
              </w:rPr>
              <w:t>, Okiljević</w:t>
            </w:r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P,</w:t>
            </w:r>
            <w:r w:rsidRPr="007A487B">
              <w:rPr>
                <w:rFonts w:ascii="Times New Roman" w:hAnsi="Times New Roman"/>
                <w:sz w:val="16"/>
                <w:szCs w:val="20"/>
                <w:lang w:val="sr-Cyrl-CS"/>
              </w:rPr>
              <w:t xml:space="preserve"> Kozić</w:t>
            </w:r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N</w:t>
            </w:r>
            <w:r w:rsidRPr="007A487B">
              <w:rPr>
                <w:rFonts w:ascii="Times New Roman" w:hAnsi="Times New Roman"/>
                <w:sz w:val="16"/>
                <w:szCs w:val="20"/>
                <w:lang w:val="sr-Cyrl-CS"/>
              </w:rPr>
              <w:t>, "CATM-CFAR Detector in Receiver of the Software Defined Radar", Scientific Technical Review, ISSN 1820-0206, 2014, Vol. 64, No. 4</w:t>
            </w:r>
          </w:p>
        </w:tc>
      </w:tr>
      <w:tr w:rsidR="009751A4" w:rsidRPr="00491993" w:rsidTr="0055246E">
        <w:trPr>
          <w:trHeight w:val="143"/>
        </w:trPr>
        <w:tc>
          <w:tcPr>
            <w:tcW w:w="981" w:type="dxa"/>
            <w:gridSpan w:val="2"/>
            <w:vAlign w:val="center"/>
          </w:tcPr>
          <w:p w:rsidR="009751A4" w:rsidRPr="00364D4D" w:rsidRDefault="009751A4" w:rsidP="002520F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</w:p>
        </w:tc>
        <w:tc>
          <w:tcPr>
            <w:tcW w:w="8963" w:type="dxa"/>
            <w:gridSpan w:val="13"/>
            <w:shd w:val="clear" w:color="auto" w:fill="auto"/>
            <w:vAlign w:val="center"/>
          </w:tcPr>
          <w:p w:rsidR="009751A4" w:rsidRPr="00364D4D" w:rsidRDefault="00926331" w:rsidP="0092633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en-US"/>
              </w:rPr>
            </w:pPr>
            <w:proofErr w:type="spellStart"/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>Andrić</w:t>
            </w:r>
            <w:proofErr w:type="spellEnd"/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M</w:t>
            </w:r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>Bondžulić</w:t>
            </w:r>
            <w:proofErr w:type="spellEnd"/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B</w:t>
            </w:r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>Zrnić</w:t>
            </w:r>
            <w:proofErr w:type="spellEnd"/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20"/>
                <w:lang w:val="en-US"/>
              </w:rPr>
              <w:t>B,</w:t>
            </w:r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>“Feature</w:t>
            </w:r>
            <w:proofErr w:type="spellEnd"/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Extraction Related to Target Classification for a Radar Doppler Echoes”, 18thTelecommunications forum TELFOR 2010, November 23-25., Belgrade, Proceedings ISBN 978-86-7466-392-9. </w:t>
            </w:r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5.39 </w:t>
            </w:r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>(725-728).</w:t>
            </w:r>
          </w:p>
        </w:tc>
      </w:tr>
      <w:tr w:rsidR="00F353CF" w:rsidRPr="00491993" w:rsidTr="0055246E">
        <w:trPr>
          <w:trHeight w:val="197"/>
        </w:trPr>
        <w:tc>
          <w:tcPr>
            <w:tcW w:w="981" w:type="dxa"/>
            <w:gridSpan w:val="2"/>
            <w:vAlign w:val="center"/>
          </w:tcPr>
          <w:p w:rsidR="00F353CF" w:rsidRPr="00364D4D" w:rsidRDefault="00F353CF" w:rsidP="002520FE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sr-Cyrl-CS"/>
              </w:rPr>
            </w:pPr>
          </w:p>
        </w:tc>
        <w:tc>
          <w:tcPr>
            <w:tcW w:w="8963" w:type="dxa"/>
            <w:gridSpan w:val="13"/>
            <w:shd w:val="clear" w:color="auto" w:fill="auto"/>
            <w:vAlign w:val="center"/>
          </w:tcPr>
          <w:p w:rsidR="00F353CF" w:rsidRPr="00364D4D" w:rsidRDefault="00926331" w:rsidP="0092633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20"/>
                <w:lang w:val="en-US"/>
              </w:rPr>
            </w:pPr>
            <w:proofErr w:type="spellStart"/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>Andrić</w:t>
            </w:r>
            <w:proofErr w:type="spellEnd"/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M</w:t>
            </w:r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>Bujaković</w:t>
            </w:r>
            <w:proofErr w:type="spellEnd"/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D</w:t>
            </w:r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>Bondžulić</w:t>
            </w:r>
            <w:proofErr w:type="spellEnd"/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B</w:t>
            </w:r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, </w:t>
            </w:r>
            <w:proofErr w:type="spellStart"/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>Zrnić</w:t>
            </w:r>
            <w:proofErr w:type="spellEnd"/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B,</w:t>
            </w:r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“</w:t>
            </w:r>
            <w:proofErr w:type="spellStart"/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>Cepstrum</w:t>
            </w:r>
            <w:proofErr w:type="spellEnd"/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>-based Analysis of Radar Doppler Signals”, TELSIKS, Vo</w:t>
            </w:r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l.2, 5-8 Oct. 2011, Serbia, </w:t>
            </w:r>
            <w:proofErr w:type="spellStart"/>
            <w:r>
              <w:rPr>
                <w:rFonts w:ascii="Times New Roman" w:hAnsi="Times New Roman"/>
                <w:sz w:val="16"/>
                <w:szCs w:val="20"/>
                <w:lang w:val="en-US"/>
              </w:rPr>
              <w:t>Niš</w:t>
            </w:r>
            <w:proofErr w:type="spellEnd"/>
            <w:r>
              <w:rPr>
                <w:rFonts w:ascii="Times New Roman" w:hAnsi="Times New Roman"/>
                <w:sz w:val="16"/>
                <w:szCs w:val="20"/>
                <w:lang w:val="en-US"/>
              </w:rPr>
              <w:t xml:space="preserve">, </w:t>
            </w:r>
            <w:r w:rsidRPr="00926331">
              <w:rPr>
                <w:rFonts w:ascii="Times New Roman" w:hAnsi="Times New Roman"/>
                <w:sz w:val="16"/>
                <w:szCs w:val="20"/>
                <w:lang w:val="en-US"/>
              </w:rPr>
              <w:t>ISBN: 978-1-4577-2016-1</w:t>
            </w:r>
          </w:p>
        </w:tc>
      </w:tr>
      <w:tr w:rsidR="00F353CF" w:rsidRPr="00491993" w:rsidTr="0055246E">
        <w:trPr>
          <w:trHeight w:val="170"/>
        </w:trPr>
        <w:tc>
          <w:tcPr>
            <w:tcW w:w="9944" w:type="dxa"/>
            <w:gridSpan w:val="15"/>
            <w:vAlign w:val="center"/>
          </w:tcPr>
          <w:p w:rsidR="00F353CF" w:rsidRPr="00364D4D" w:rsidRDefault="00F353CF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8"/>
                <w:szCs w:val="20"/>
                <w:lang w:val="sr-Cyrl-CS"/>
              </w:rPr>
            </w:pPr>
            <w:r w:rsidRPr="00364D4D">
              <w:rPr>
                <w:rFonts w:ascii="Times New Roman" w:hAnsi="Times New Roman"/>
                <w:b/>
                <w:sz w:val="18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353CF" w:rsidRPr="00491993" w:rsidTr="0055246E">
        <w:trPr>
          <w:trHeight w:val="233"/>
        </w:trPr>
        <w:tc>
          <w:tcPr>
            <w:tcW w:w="4382" w:type="dxa"/>
            <w:gridSpan w:val="7"/>
            <w:vAlign w:val="center"/>
          </w:tcPr>
          <w:p w:rsidR="00F353CF" w:rsidRPr="00364D4D" w:rsidRDefault="00F353CF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20"/>
                <w:lang w:val="sr-Cyrl-CS"/>
              </w:rPr>
            </w:pPr>
            <w:r w:rsidRPr="00364D4D">
              <w:rPr>
                <w:rFonts w:ascii="Times New Roman" w:hAnsi="Times New Roman"/>
                <w:sz w:val="18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562" w:type="dxa"/>
            <w:gridSpan w:val="8"/>
            <w:vAlign w:val="center"/>
          </w:tcPr>
          <w:p w:rsidR="00F353CF" w:rsidRPr="00AF094E" w:rsidRDefault="00AF094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61</w:t>
            </w:r>
          </w:p>
        </w:tc>
      </w:tr>
      <w:tr w:rsidR="00F353CF" w:rsidRPr="00491993" w:rsidTr="0055246E">
        <w:trPr>
          <w:trHeight w:val="197"/>
        </w:trPr>
        <w:tc>
          <w:tcPr>
            <w:tcW w:w="4382" w:type="dxa"/>
            <w:gridSpan w:val="7"/>
            <w:vAlign w:val="center"/>
          </w:tcPr>
          <w:p w:rsidR="00F353CF" w:rsidRPr="00364D4D" w:rsidRDefault="00F353CF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20"/>
                <w:lang w:val="sr-Cyrl-CS"/>
              </w:rPr>
            </w:pPr>
            <w:r w:rsidRPr="00364D4D">
              <w:rPr>
                <w:rFonts w:ascii="Times New Roman" w:hAnsi="Times New Roman"/>
                <w:sz w:val="18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562" w:type="dxa"/>
            <w:gridSpan w:val="8"/>
            <w:vAlign w:val="center"/>
          </w:tcPr>
          <w:p w:rsidR="00F353CF" w:rsidRPr="00C95258" w:rsidRDefault="00AF094E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/>
                <w:sz w:val="18"/>
                <w:szCs w:val="20"/>
                <w:lang w:val="en-US"/>
              </w:rPr>
              <w:t>5</w:t>
            </w:r>
          </w:p>
        </w:tc>
      </w:tr>
      <w:tr w:rsidR="00F353CF" w:rsidRPr="00491993" w:rsidTr="0055246E">
        <w:trPr>
          <w:trHeight w:val="170"/>
        </w:trPr>
        <w:tc>
          <w:tcPr>
            <w:tcW w:w="4382" w:type="dxa"/>
            <w:gridSpan w:val="7"/>
            <w:vAlign w:val="center"/>
          </w:tcPr>
          <w:p w:rsidR="00F353CF" w:rsidRPr="00364D4D" w:rsidRDefault="00F353CF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20"/>
                <w:lang w:val="sr-Cyrl-CS"/>
              </w:rPr>
            </w:pPr>
            <w:r w:rsidRPr="00364D4D">
              <w:rPr>
                <w:rFonts w:ascii="Times New Roman" w:hAnsi="Times New Roman"/>
                <w:sz w:val="18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902" w:type="dxa"/>
            <w:gridSpan w:val="5"/>
            <w:vAlign w:val="center"/>
          </w:tcPr>
          <w:p w:rsidR="00F353CF" w:rsidRPr="00364D4D" w:rsidRDefault="00B0781A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20"/>
                <w:lang w:val="sr-Cyrl-CS"/>
              </w:rPr>
            </w:pPr>
            <w:r>
              <w:rPr>
                <w:rFonts w:ascii="Times New Roman" w:hAnsi="Times New Roman"/>
                <w:sz w:val="18"/>
                <w:szCs w:val="20"/>
                <w:lang w:val="sr-Cyrl-CS"/>
              </w:rPr>
              <w:t>Домаћи: 1</w:t>
            </w:r>
          </w:p>
        </w:tc>
        <w:tc>
          <w:tcPr>
            <w:tcW w:w="3660" w:type="dxa"/>
            <w:gridSpan w:val="3"/>
            <w:vAlign w:val="center"/>
          </w:tcPr>
          <w:p w:rsidR="00F353CF" w:rsidRPr="00364D4D" w:rsidRDefault="00F353CF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20"/>
                <w:lang w:val="sr-Cyrl-CS"/>
              </w:rPr>
            </w:pPr>
            <w:r w:rsidRPr="00364D4D">
              <w:rPr>
                <w:rFonts w:ascii="Times New Roman" w:hAnsi="Times New Roman"/>
                <w:sz w:val="18"/>
                <w:szCs w:val="20"/>
                <w:lang w:val="sr-Cyrl-CS"/>
              </w:rPr>
              <w:t>Међународни</w:t>
            </w:r>
          </w:p>
        </w:tc>
      </w:tr>
      <w:tr w:rsidR="00F353CF" w:rsidRPr="00491993" w:rsidTr="0055246E">
        <w:trPr>
          <w:trHeight w:val="224"/>
        </w:trPr>
        <w:tc>
          <w:tcPr>
            <w:tcW w:w="2314" w:type="dxa"/>
            <w:gridSpan w:val="5"/>
            <w:vAlign w:val="center"/>
          </w:tcPr>
          <w:p w:rsidR="00F353CF" w:rsidRPr="00364D4D" w:rsidRDefault="00F353CF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20"/>
                <w:lang w:val="sr-Cyrl-CS"/>
              </w:rPr>
            </w:pPr>
            <w:r w:rsidRPr="00364D4D">
              <w:rPr>
                <w:rFonts w:ascii="Times New Roman" w:hAnsi="Times New Roman"/>
                <w:sz w:val="18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630" w:type="dxa"/>
            <w:gridSpan w:val="10"/>
            <w:vAlign w:val="center"/>
          </w:tcPr>
          <w:p w:rsidR="00F353CF" w:rsidRPr="00364D4D" w:rsidRDefault="00F353CF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20"/>
                <w:lang w:val="sr-Cyrl-CS"/>
              </w:rPr>
            </w:pPr>
          </w:p>
        </w:tc>
      </w:tr>
      <w:tr w:rsidR="00F353CF" w:rsidRPr="00491993" w:rsidTr="0055246E">
        <w:trPr>
          <w:trHeight w:val="287"/>
        </w:trPr>
        <w:tc>
          <w:tcPr>
            <w:tcW w:w="9944" w:type="dxa"/>
            <w:gridSpan w:val="15"/>
            <w:vAlign w:val="center"/>
          </w:tcPr>
          <w:p w:rsidR="00F353CF" w:rsidRPr="00364D4D" w:rsidRDefault="00F353CF" w:rsidP="007103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8"/>
                <w:szCs w:val="20"/>
                <w:lang w:val="sr-Cyrl-CS"/>
              </w:rPr>
            </w:pPr>
            <w:r w:rsidRPr="00364D4D">
              <w:rPr>
                <w:rFonts w:ascii="Times New Roman" w:hAnsi="Times New Roman"/>
                <w:sz w:val="18"/>
                <w:szCs w:val="20"/>
                <w:lang w:val="sr-Cyrl-CS"/>
              </w:rPr>
              <w:t>Други подаци које сматрате релевантним</w:t>
            </w:r>
          </w:p>
        </w:tc>
      </w:tr>
    </w:tbl>
    <w:p w:rsidR="000A0B3B" w:rsidRPr="00D7032B" w:rsidRDefault="000A0B3B" w:rsidP="002520FE">
      <w:pPr>
        <w:ind w:left="360"/>
        <w:rPr>
          <w:sz w:val="2"/>
        </w:rPr>
      </w:pPr>
    </w:p>
    <w:sectPr w:rsidR="000A0B3B" w:rsidRPr="00D7032B" w:rsidSect="006D2D85">
      <w:pgSz w:w="11906" w:h="16838" w:code="9"/>
      <w:pgMar w:top="810" w:right="990" w:bottom="63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20FE"/>
    <w:rsid w:val="000576E8"/>
    <w:rsid w:val="000A0B3B"/>
    <w:rsid w:val="00187A0C"/>
    <w:rsid w:val="0021162A"/>
    <w:rsid w:val="00251030"/>
    <w:rsid w:val="002520FE"/>
    <w:rsid w:val="00262F5B"/>
    <w:rsid w:val="00283157"/>
    <w:rsid w:val="002E77ED"/>
    <w:rsid w:val="00364D4D"/>
    <w:rsid w:val="004828E7"/>
    <w:rsid w:val="0055246E"/>
    <w:rsid w:val="005F0F1D"/>
    <w:rsid w:val="006D2D85"/>
    <w:rsid w:val="007103F6"/>
    <w:rsid w:val="007A487B"/>
    <w:rsid w:val="00861541"/>
    <w:rsid w:val="00876910"/>
    <w:rsid w:val="00926331"/>
    <w:rsid w:val="009751A4"/>
    <w:rsid w:val="00A871E3"/>
    <w:rsid w:val="00AF094E"/>
    <w:rsid w:val="00B0781A"/>
    <w:rsid w:val="00C34220"/>
    <w:rsid w:val="00C95258"/>
    <w:rsid w:val="00CA3844"/>
    <w:rsid w:val="00D7032B"/>
    <w:rsid w:val="00ED700F"/>
    <w:rsid w:val="00F353CF"/>
    <w:rsid w:val="00F45368"/>
    <w:rsid w:val="00F96C73"/>
    <w:rsid w:val="00FB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D29271-3521-4EA0-9626-C91F1E1FB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0FE"/>
    <w:rPr>
      <w:sz w:val="22"/>
      <w:szCs w:val="22"/>
      <w:lang w:val="sr-Cyrl-R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D700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Knjiga%20predmeta/Upravljanje%20projektima%20opremanja%20NVO.doc" TargetMode="External"/><Relationship Id="rId5" Type="http://schemas.openxmlformats.org/officeDocument/2006/relationships/hyperlink" Target="../Tabele%20i%20prilozi/Prilog%209.2.%20Podaci%20o%20nastavnicima/Zrnic%20M%20Boja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КВМИ</dc:creator>
  <cp:keywords>КВМИ</cp:keywords>
  <cp:lastModifiedBy>Damir D. Jerkovic</cp:lastModifiedBy>
  <cp:revision>5</cp:revision>
  <dcterms:created xsi:type="dcterms:W3CDTF">2020-02-14T21:28:00Z</dcterms:created>
  <dcterms:modified xsi:type="dcterms:W3CDTF">2020-04-27T14:11:00Z</dcterms:modified>
</cp:coreProperties>
</file>